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2E7B" w14:textId="77777777" w:rsidR="001C6113" w:rsidRDefault="001C6113" w:rsidP="001C6113">
      <w:pPr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  <w:t>VŠEOBECNÉ OBCHODNÉ PODMIENKY (VOP)</w:t>
      </w:r>
    </w:p>
    <w:p w14:paraId="69BB50E5" w14:textId="77777777" w:rsidR="001C6113" w:rsidRPr="001C6113" w:rsidRDefault="001C6113" w:rsidP="001C6113">
      <w:pPr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</w:pPr>
    </w:p>
    <w:p w14:paraId="20721B99" w14:textId="77777777" w:rsidR="001C6113" w:rsidRPr="001C6113" w:rsidRDefault="001C6113" w:rsidP="001C6113">
      <w:pPr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  <w:t>1. VŠEOBECNÉ USTANOVENIA</w:t>
      </w:r>
    </w:p>
    <w:p w14:paraId="54997A3F" w14:textId="77777777" w:rsid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 xml:space="preserve">1.1 Predávajúcim je spoločnosť </w:t>
      </w:r>
      <w:r w:rsidRPr="001C6113"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  <w:t>EKo-Cars, s.r.o.</w:t>
      </w: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>, so sídlom Nesluša 1112, 023 41. IČO: 56 802 595, DIČ: 2122448889. Zapísaná v Obchodnom registri Okresného súdu Žilina, Oddiel: Sro, Vložka číslo: 86996/L. 1.2 Kontaktné údaje: tel. +421949086752, e-mail: ekoklimask@gmail.com. 1.3 Kupujúcim je každá fyzická alebo právnická osoba, ktorá kontaktuje predávajúceho s úmyslom kúpy tovaru. Spotrebiteľom je fyzická osoba, ktorá pri uzatváraní zmluvy nekoná v rámci svojej podnikateľskej činnosti. 1.4 Používaním webových stránok a potvrdením objednávky kupujúci súhlasí s týmito VOP.</w:t>
      </w:r>
    </w:p>
    <w:p w14:paraId="7EB39A06" w14:textId="77777777" w:rsidR="001C6113" w:rsidRP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</w:p>
    <w:p w14:paraId="1EF3AF89" w14:textId="77777777" w:rsidR="001C6113" w:rsidRPr="001C6113" w:rsidRDefault="001C6113" w:rsidP="001C6113">
      <w:pPr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  <w:t>2. OBJEDNÁVANIE A UZATVORENIE ZMLUVY</w:t>
      </w:r>
    </w:p>
    <w:p w14:paraId="05A1DCC9" w14:textId="77777777" w:rsid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>2.1 Tovar je možné objednať prostredníctvom nákupného košíka na e-</w:t>
      </w:r>
      <w:proofErr w:type="spellStart"/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>shope</w:t>
      </w:r>
      <w:proofErr w:type="spellEnd"/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>. 2.2 Odoslaním objednávky sa kupujúci zaväzuje prevziať tovar a zaplatiť dohodnutú cenu. 2.3 Predávajúci potvrdí objednávku e-mailom do 24 hodín spolu s informáciou o dostupnosti. Všetky potvrdené objednávky sú záväzné. 2.4 Kupujúci (spotrebiteľ) má právo zrušiť objednávku bez udania dôvodu do 24 hodín od jej odoslania.</w:t>
      </w:r>
    </w:p>
    <w:p w14:paraId="7A130D22" w14:textId="77777777" w:rsidR="001C6113" w:rsidRP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</w:p>
    <w:p w14:paraId="2D9FBF79" w14:textId="77777777" w:rsidR="001C6113" w:rsidRPr="001C6113" w:rsidRDefault="001C6113" w:rsidP="001C6113">
      <w:pPr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  <w:t>3. CENY, PLATBY A DODACIE PODMIENKY</w:t>
      </w:r>
    </w:p>
    <w:p w14:paraId="64813E20" w14:textId="77777777" w:rsid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 xml:space="preserve">3.1 Predávajúci je platcom DPH. K cene tovaru sa pripočítava doprava podľa váhy a zvoleného spôsobu doručenia. 3.2 Platba je možná prevodom na účet na základe </w:t>
      </w:r>
      <w:proofErr w:type="spellStart"/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>proforma</w:t>
      </w:r>
      <w:proofErr w:type="spellEnd"/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 xml:space="preserve"> faktúry alebo vkladom v hotovosti. Platba je možná iba v EUR. 3.3 Štandardná dodacia lehota je 8 pracovných dní, maximálne 14 dní. Ak lehota nevyhovuje, kupujúci môže objednávku stornovať. 3.4 </w:t>
      </w:r>
      <w:r w:rsidRPr="001C6113"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  <w:t>Upozornenie pre klimatizácie:</w:t>
      </w: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 xml:space="preserve"> Podľa platných predpisov o </w:t>
      </w:r>
      <w:proofErr w:type="spellStart"/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>fluórovaných</w:t>
      </w:r>
      <w:proofErr w:type="spellEnd"/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 xml:space="preserve"> skleníkových plynoch musí inštaláciu zariadenia naplneného týmito plynmi vykonávať výlučne certifikovaný odborník.</w:t>
      </w:r>
    </w:p>
    <w:p w14:paraId="3DAA9CB5" w14:textId="77777777" w:rsidR="001C6113" w:rsidRP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</w:p>
    <w:p w14:paraId="4D39422B" w14:textId="77777777" w:rsidR="001C6113" w:rsidRPr="001C6113" w:rsidRDefault="001C6113" w:rsidP="001C6113">
      <w:pPr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  <w:t>4. ODSTÚPENIE OD ZMLUVY (VRÁTENIE TOVARU)</w:t>
      </w:r>
    </w:p>
    <w:p w14:paraId="28AC3EB8" w14:textId="77777777" w:rsid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 xml:space="preserve">4.1 Spotrebiteľ je v súlade so zákonom č. 108/2024 Z. z. oprávnený odstúpiť od zmluvy bez udania dôvodu do </w:t>
      </w:r>
      <w:r w:rsidRPr="001C6113"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  <w:t>14 kalendárnych dní</w:t>
      </w: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 xml:space="preserve"> od prevzatia tovaru. 4.2 Tovar musí byť nepoškodený, kompletný a s dokladom o kúpe. 4.3 Pri odstúpení znáša náklady na vrátenie tovaru kupujúci. 4.4 Predávajúci vráti všetky platby (vrátane dopravy k zákazníkovi) do 14 dní od doručenia oznámenia o odstúpení a prijatia vráteného tovaru.</w:t>
      </w:r>
    </w:p>
    <w:p w14:paraId="2D71965D" w14:textId="77777777" w:rsidR="001C6113" w:rsidRP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</w:p>
    <w:p w14:paraId="72EEDD2D" w14:textId="77777777" w:rsidR="001C6113" w:rsidRPr="001C6113" w:rsidRDefault="001C6113" w:rsidP="001C6113">
      <w:pPr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  <w:t>5. ZODPOVEDNOSŤ ZA VADY A REKLAMÁCIE</w:t>
      </w:r>
    </w:p>
    <w:p w14:paraId="50A7FA5D" w14:textId="77777777" w:rsid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>5.1 Záručná doba na tovar je 24 mesiacov. Ako záručný list slúži faktúra. 5.2 Reklamovaný tovar musí byť doručený čistý, s popisom vady a kópiou dokladu o kúpe. 5.3 Postup reklamácie: Kupujúci informuje predávajúceho e-mailom/telefonicky a následne zašle produkt na adresu firmy.</w:t>
      </w:r>
    </w:p>
    <w:p w14:paraId="604C862F" w14:textId="77777777" w:rsidR="001C6113" w:rsidRP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</w:p>
    <w:p w14:paraId="573C94BB" w14:textId="77777777" w:rsidR="001C6113" w:rsidRPr="001C6113" w:rsidRDefault="001C6113" w:rsidP="001C6113">
      <w:pPr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  <w:t>6. OCHRANA OSOBNÝCH ÚDAJOV (GDPR)</w:t>
      </w:r>
    </w:p>
    <w:p w14:paraId="4A22A6B2" w14:textId="77777777" w:rsid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>6.1 Osobné údaje sú spracúvané v súlade s Nariadením GDPR a zákonom č. 18/2018 Z. z. o ochrane osobných údajov. 6.2 Predávajúci spracúva údaje (meno, adresa, e-mail, telefón) za účelom vybavenia objednávky a plnenia zmluvy. 6.3 Údaje sú poskytované tretím stranám len v nevyhnutnom rozsahu (kuriérske služby). 6.4 Zákazník má právo na prístup k údajom, ich opravu, vymazanie (likvidáciu) alebo odvolanie súhlasu.</w:t>
      </w:r>
    </w:p>
    <w:p w14:paraId="7EB73977" w14:textId="77777777" w:rsidR="001C6113" w:rsidRP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</w:p>
    <w:p w14:paraId="2E61CF8F" w14:textId="77777777" w:rsidR="001C6113" w:rsidRPr="001C6113" w:rsidRDefault="001C6113" w:rsidP="001C6113">
      <w:pPr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  <w:lastRenderedPageBreak/>
        <w:t>7. ALTERNATÍVNE RIEŠENIE SPOROV (ARS)</w:t>
      </w:r>
    </w:p>
    <w:p w14:paraId="79647311" w14:textId="77777777" w:rsidR="001C6113" w:rsidRP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>7.1 Spotrebiteľ má právo obrátiť sa na predávajúceho so žiadosťou o nápravu, ak nie je spokojný so spôsobom vybavenia reklamácie. Ak predávajúci odpovie zamietavo alebo neodpovie do 30 dní, spotrebiteľ môže podať návrh na začatie alternatívneho riešenia sporu podľa zákona č. 391/2015 Z. z.</w:t>
      </w:r>
    </w:p>
    <w:p w14:paraId="1D9F5661" w14:textId="77777777" w:rsid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 xml:space="preserve">7.2 Príslušným subjektom na ARS je Slovenská obchodná inšpekcia alebo iná oprávnená právnická osoba zapísaná v zozname MH SR. Spotrebiteľ môže využiť aj platformu RSO na adrese: </w:t>
      </w:r>
      <w:hyperlink r:id="rId6" w:tgtFrame="_blank" w:history="1">
        <w:r w:rsidRPr="001C6113">
          <w:rPr>
            <w:rStyle w:val="Hypertextovprepojenie"/>
            <w:rFonts w:ascii="Helvetica" w:eastAsia="Times New Roman" w:hAnsi="Helvetica" w:cs="Helvetica"/>
            <w:sz w:val="20"/>
            <w:szCs w:val="20"/>
            <w:lang w:eastAsia="sk-SK"/>
          </w:rPr>
          <w:t>http://ec.europa.eu/consumers/odr/</w:t>
        </w:r>
      </w:hyperlink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>.</w:t>
      </w:r>
    </w:p>
    <w:p w14:paraId="4FBABA48" w14:textId="77777777" w:rsidR="001C6113" w:rsidRP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</w:p>
    <w:p w14:paraId="04C17CD1" w14:textId="77777777" w:rsidR="001C6113" w:rsidRPr="001C6113" w:rsidRDefault="001C6113" w:rsidP="001C6113">
      <w:pPr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b/>
          <w:bCs/>
          <w:sz w:val="20"/>
          <w:szCs w:val="20"/>
          <w:lang w:eastAsia="sk-SK"/>
        </w:rPr>
        <w:t>8. ZÁVEREČNÉ USTANOVENIA</w:t>
      </w:r>
    </w:p>
    <w:p w14:paraId="0DDE0C89" w14:textId="77777777" w:rsidR="001C6113" w:rsidRP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>8.1 Dozor nad poskytovaním služieb vykonáva Inšpektorát SOI pre Žilinský kraj (Predmestská 71, P. O. BOX B-89, 011 79 Žilina). 8.2 Tieto VOP sa riadia právnym poriadkom Slovenskej republiky.</w:t>
      </w:r>
    </w:p>
    <w:p w14:paraId="1A939680" w14:textId="77777777" w:rsidR="001C6113" w:rsidRPr="001C6113" w:rsidRDefault="001C6113" w:rsidP="001C6113">
      <w:pPr>
        <w:rPr>
          <w:rFonts w:ascii="Helvetica" w:eastAsia="Times New Roman" w:hAnsi="Helvetica" w:cs="Helvetica"/>
          <w:sz w:val="20"/>
          <w:szCs w:val="20"/>
          <w:lang w:eastAsia="sk-SK"/>
        </w:rPr>
      </w:pPr>
      <w:r w:rsidRPr="001C6113">
        <w:rPr>
          <w:rFonts w:ascii="Helvetica" w:eastAsia="Times New Roman" w:hAnsi="Helvetica" w:cs="Helvetica"/>
          <w:sz w:val="20"/>
          <w:szCs w:val="20"/>
          <w:lang w:eastAsia="sk-SK"/>
        </w:rPr>
        <w:t xml:space="preserve">V Nesluši, dňa 23. 4. 2026 </w:t>
      </w:r>
    </w:p>
    <w:p w14:paraId="21F1195A" w14:textId="77777777" w:rsidR="00DC7F95" w:rsidRPr="001C6113" w:rsidRDefault="00DC7F95" w:rsidP="001C6113"/>
    <w:sectPr w:rsidR="00DC7F95" w:rsidRPr="001C61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C1C5" w14:textId="77777777" w:rsidR="00DE4D21" w:rsidRDefault="00DE4D21" w:rsidP="0039030D">
      <w:pPr>
        <w:spacing w:after="0" w:line="240" w:lineRule="auto"/>
      </w:pPr>
      <w:r>
        <w:separator/>
      </w:r>
    </w:p>
  </w:endnote>
  <w:endnote w:type="continuationSeparator" w:id="0">
    <w:p w14:paraId="7E87D5F7" w14:textId="77777777" w:rsidR="00DE4D21" w:rsidRDefault="00DE4D21" w:rsidP="0039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15D5" w14:textId="0CBA513E" w:rsidR="0039030D" w:rsidRDefault="0039030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CB702B" wp14:editId="5DF3B9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7675" cy="324485"/>
              <wp:effectExtent l="0" t="0" r="9525" b="0"/>
              <wp:wrapNone/>
              <wp:docPr id="158476745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9DEBE" w14:textId="3B33023B" w:rsidR="0039030D" w:rsidRPr="0039030D" w:rsidRDefault="0039030D" w:rsidP="0039030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03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B702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5.2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" filled="f" stroked="f">
              <v:textbox style="mso-fit-shape-to-text:t" inset="0,0,0,15pt">
                <w:txbxContent>
                  <w:p w14:paraId="6389DEBE" w14:textId="3B33023B" w:rsidR="0039030D" w:rsidRPr="0039030D" w:rsidRDefault="0039030D" w:rsidP="0039030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9030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C047" w14:textId="468B5E08" w:rsidR="0039030D" w:rsidRDefault="0039030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A33836" wp14:editId="157DC63D">
              <wp:simplePos x="900113" y="100726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7675" cy="324485"/>
              <wp:effectExtent l="0" t="0" r="9525" b="0"/>
              <wp:wrapNone/>
              <wp:docPr id="193940832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53014" w14:textId="1B824955" w:rsidR="0039030D" w:rsidRPr="0039030D" w:rsidRDefault="0039030D" w:rsidP="0039030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03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3383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5.2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" filled="f" stroked="f">
              <v:textbox style="mso-fit-shape-to-text:t" inset="0,0,0,15pt">
                <w:txbxContent>
                  <w:p w14:paraId="28353014" w14:textId="1B824955" w:rsidR="0039030D" w:rsidRPr="0039030D" w:rsidRDefault="0039030D" w:rsidP="0039030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9030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BD2A" w14:textId="6CA32055" w:rsidR="0039030D" w:rsidRDefault="0039030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1C5656" wp14:editId="572D53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7675" cy="324485"/>
              <wp:effectExtent l="0" t="0" r="9525" b="0"/>
              <wp:wrapNone/>
              <wp:docPr id="1495381877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4ACA6" w14:textId="0DD058D7" w:rsidR="0039030D" w:rsidRPr="0039030D" w:rsidRDefault="0039030D" w:rsidP="0039030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03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C565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5.2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" filled="f" stroked="f">
              <v:textbox style="mso-fit-shape-to-text:t" inset="0,0,0,15pt">
                <w:txbxContent>
                  <w:p w14:paraId="6634ACA6" w14:textId="0DD058D7" w:rsidR="0039030D" w:rsidRPr="0039030D" w:rsidRDefault="0039030D" w:rsidP="0039030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9030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E21F" w14:textId="77777777" w:rsidR="00DE4D21" w:rsidRDefault="00DE4D21" w:rsidP="0039030D">
      <w:pPr>
        <w:spacing w:after="0" w:line="240" w:lineRule="auto"/>
      </w:pPr>
      <w:r>
        <w:separator/>
      </w:r>
    </w:p>
  </w:footnote>
  <w:footnote w:type="continuationSeparator" w:id="0">
    <w:p w14:paraId="0F0CA536" w14:textId="77777777" w:rsidR="00DE4D21" w:rsidRDefault="00DE4D21" w:rsidP="00390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96"/>
    <w:rsid w:val="000174E1"/>
    <w:rsid w:val="000248D9"/>
    <w:rsid w:val="0011090D"/>
    <w:rsid w:val="00152962"/>
    <w:rsid w:val="001618E5"/>
    <w:rsid w:val="00187D95"/>
    <w:rsid w:val="001C6113"/>
    <w:rsid w:val="001D0E09"/>
    <w:rsid w:val="001D420B"/>
    <w:rsid w:val="001D69A1"/>
    <w:rsid w:val="002119B9"/>
    <w:rsid w:val="00246151"/>
    <w:rsid w:val="00274B3D"/>
    <w:rsid w:val="002800F6"/>
    <w:rsid w:val="00281782"/>
    <w:rsid w:val="002A779A"/>
    <w:rsid w:val="002B3F07"/>
    <w:rsid w:val="002B6307"/>
    <w:rsid w:val="002F37E2"/>
    <w:rsid w:val="00330909"/>
    <w:rsid w:val="00382E80"/>
    <w:rsid w:val="00383631"/>
    <w:rsid w:val="0039030D"/>
    <w:rsid w:val="00462F78"/>
    <w:rsid w:val="00481F54"/>
    <w:rsid w:val="0048395C"/>
    <w:rsid w:val="004E3087"/>
    <w:rsid w:val="004F1D06"/>
    <w:rsid w:val="00511633"/>
    <w:rsid w:val="005337BF"/>
    <w:rsid w:val="005546D5"/>
    <w:rsid w:val="005645D0"/>
    <w:rsid w:val="00654BCC"/>
    <w:rsid w:val="00657664"/>
    <w:rsid w:val="00666796"/>
    <w:rsid w:val="006674BB"/>
    <w:rsid w:val="006A6697"/>
    <w:rsid w:val="006B7323"/>
    <w:rsid w:val="006C5ADC"/>
    <w:rsid w:val="00706E37"/>
    <w:rsid w:val="00710BFF"/>
    <w:rsid w:val="00726D5D"/>
    <w:rsid w:val="007322AF"/>
    <w:rsid w:val="007A3F01"/>
    <w:rsid w:val="007C5FB4"/>
    <w:rsid w:val="008347AA"/>
    <w:rsid w:val="00873868"/>
    <w:rsid w:val="008B1102"/>
    <w:rsid w:val="008E104F"/>
    <w:rsid w:val="008E460D"/>
    <w:rsid w:val="00930E20"/>
    <w:rsid w:val="00992D6D"/>
    <w:rsid w:val="009A34FE"/>
    <w:rsid w:val="009B785A"/>
    <w:rsid w:val="009D4CB4"/>
    <w:rsid w:val="009E0993"/>
    <w:rsid w:val="009E6040"/>
    <w:rsid w:val="00A079A9"/>
    <w:rsid w:val="00A74E1D"/>
    <w:rsid w:val="00A80C3E"/>
    <w:rsid w:val="00A922C1"/>
    <w:rsid w:val="00AD3096"/>
    <w:rsid w:val="00AD5CCD"/>
    <w:rsid w:val="00AF0ECC"/>
    <w:rsid w:val="00AF12DE"/>
    <w:rsid w:val="00AF3C47"/>
    <w:rsid w:val="00B2739D"/>
    <w:rsid w:val="00B33122"/>
    <w:rsid w:val="00B750FE"/>
    <w:rsid w:val="00B95573"/>
    <w:rsid w:val="00B9659C"/>
    <w:rsid w:val="00B96609"/>
    <w:rsid w:val="00BC5D21"/>
    <w:rsid w:val="00BC669A"/>
    <w:rsid w:val="00BD1B24"/>
    <w:rsid w:val="00BD3205"/>
    <w:rsid w:val="00C21E15"/>
    <w:rsid w:val="00C91258"/>
    <w:rsid w:val="00CA26E3"/>
    <w:rsid w:val="00CB2A8E"/>
    <w:rsid w:val="00CF0F89"/>
    <w:rsid w:val="00D05EAD"/>
    <w:rsid w:val="00DA18F5"/>
    <w:rsid w:val="00DC7F95"/>
    <w:rsid w:val="00DE1CC8"/>
    <w:rsid w:val="00DE4D21"/>
    <w:rsid w:val="00E20A34"/>
    <w:rsid w:val="00E44F6A"/>
    <w:rsid w:val="00E86A4C"/>
    <w:rsid w:val="00E9096E"/>
    <w:rsid w:val="00EA1966"/>
    <w:rsid w:val="00EA6E62"/>
    <w:rsid w:val="00EB52DF"/>
    <w:rsid w:val="00F20B62"/>
    <w:rsid w:val="00F55DD9"/>
    <w:rsid w:val="00FA25CC"/>
    <w:rsid w:val="00FB1030"/>
    <w:rsid w:val="00FC0CFB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CB5C"/>
  <w15:chartTrackingRefBased/>
  <w15:docId w15:val="{BF9B2C25-136B-4486-8651-AC8136A6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6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F3C47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39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030D"/>
  </w:style>
  <w:style w:type="character" w:styleId="Nevyrieenzmienka">
    <w:name w:val="Unresolved Mention"/>
    <w:basedOn w:val="Predvolenpsmoodseku"/>
    <w:uiPriority w:val="99"/>
    <w:semiHidden/>
    <w:unhideWhenUsed/>
    <w:rsid w:val="001C6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consumers/od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Jargašová</dc:creator>
  <cp:keywords/>
  <dc:description/>
  <cp:lastModifiedBy>Egri, Július  WP/CKY-PMP</cp:lastModifiedBy>
  <cp:revision>3</cp:revision>
  <dcterms:created xsi:type="dcterms:W3CDTF">2026-04-23T12:02:00Z</dcterms:created>
  <dcterms:modified xsi:type="dcterms:W3CDTF">2026-04-23T12:10:00Z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5921b775,5e75a1e0,739905c3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INTERNAL</vt:lpwstr>
  </property>
  <property fmtid="{D5CDD505-2E9C-101B-9397-08002B2CF9AE}" pid="5" name="MSIP_Label_f33c2d95-ffb8-4f09-8d49-eacb0a6220f7_Enabled">
    <vt:lpwstr>true</vt:lpwstr>
  </property>
  <property fmtid="{D5CDD505-2E9C-101B-9397-08002B2CF9AE}" pid="6" name="MSIP_Label_f33c2d95-ffb8-4f09-8d49-eacb0a6220f7_SetDate">
    <vt:lpwstr>2026-04-23T09:47:39Z</vt:lpwstr>
  </property>
  <property fmtid="{D5CDD505-2E9C-101B-9397-08002B2CF9AE}" pid="7" name="MSIP_Label_f33c2d95-ffb8-4f09-8d49-eacb0a6220f7_Method">
    <vt:lpwstr>Standard</vt:lpwstr>
  </property>
  <property fmtid="{D5CDD505-2E9C-101B-9397-08002B2CF9AE}" pid="8" name="MSIP_Label_f33c2d95-ffb8-4f09-8d49-eacb0a6220f7_Name">
    <vt:lpwstr>Internal</vt:lpwstr>
  </property>
  <property fmtid="{D5CDD505-2E9C-101B-9397-08002B2CF9AE}" pid="9" name="MSIP_Label_f33c2d95-ffb8-4f09-8d49-eacb0a6220f7_SiteId">
    <vt:lpwstr>67416604-6509-4014-9859-45e709f53d3f</vt:lpwstr>
  </property>
  <property fmtid="{D5CDD505-2E9C-101B-9397-08002B2CF9AE}" pid="10" name="MSIP_Label_f33c2d95-ffb8-4f09-8d49-eacb0a6220f7_ActionId">
    <vt:lpwstr>361d592f-4538-4449-b330-aed696117967</vt:lpwstr>
  </property>
  <property fmtid="{D5CDD505-2E9C-101B-9397-08002B2CF9AE}" pid="11" name="MSIP_Label_f33c2d95-ffb8-4f09-8d49-eacb0a6220f7_ContentBits">
    <vt:lpwstr>2</vt:lpwstr>
  </property>
  <property fmtid="{D5CDD505-2E9C-101B-9397-08002B2CF9AE}" pid="12" name="MSIP_Label_f33c2d95-ffb8-4f09-8d49-eacb0a6220f7_Tag">
    <vt:lpwstr>10, 3, 0, 1</vt:lpwstr>
  </property>
</Properties>
</file>